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firstLine="0"/>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高市早苗　Sanae Takaichi </w:t>
      </w:r>
    </w:p>
    <w:p w:rsidR="00000000" w:rsidDel="00000000" w:rsidP="00000000" w:rsidRDefault="00000000" w:rsidRPr="00000000" w14:paraId="00000002">
      <w:pPr>
        <w:spacing w:after="240" w:before="240" w:lineRule="auto"/>
        <w:rPr/>
      </w:pPr>
      <w:r w:rsidDel="00000000" w:rsidR="00000000" w:rsidRPr="00000000">
        <w:rPr>
          <w:rtl w:val="0"/>
        </w:rPr>
        <w:t xml:space="preserve">Sanae Takaichi, née le </w:t>
      </w:r>
      <w:r w:rsidDel="00000000" w:rsidR="00000000" w:rsidRPr="00000000">
        <w:rPr>
          <w:b w:val="1"/>
          <w:bCs w:val="1"/>
          <w:rtl w:val="0"/>
        </w:rPr>
        <w:t xml:space="preserve">7 mars 1961</w:t>
      </w:r>
      <w:r w:rsidDel="00000000" w:rsidR="00000000" w:rsidRPr="00000000">
        <w:rPr>
          <w:rtl w:val="0"/>
        </w:rPr>
        <w:t xml:space="preserve"> à </w:t>
      </w:r>
      <w:r w:rsidDel="00000000" w:rsidR="00000000" w:rsidRPr="00000000">
        <w:rPr>
          <w:b w:val="1"/>
          <w:bCs w:val="1"/>
          <w:rtl w:val="0"/>
        </w:rPr>
        <w:t xml:space="preserve">Yamatokōriyama</w:t>
      </w:r>
      <w:r w:rsidDel="00000000" w:rsidR="00000000" w:rsidRPr="00000000">
        <w:rPr>
          <w:rtl w:val="0"/>
        </w:rPr>
        <w:t xml:space="preserve">, dans la préfecture de </w:t>
      </w:r>
      <w:r w:rsidDel="00000000" w:rsidR="00000000" w:rsidRPr="00000000">
        <w:rPr>
          <w:b w:val="1"/>
          <w:bCs w:val="1"/>
          <w:rtl w:val="0"/>
        </w:rPr>
        <w:t xml:space="preserve">Nara</w:t>
      </w:r>
      <w:r w:rsidDel="00000000" w:rsidR="00000000" w:rsidRPr="00000000">
        <w:rPr>
          <w:rtl w:val="0"/>
        </w:rPr>
        <w:t xml:space="preserve">, est une femme politique japonaise appartenant au </w:t>
      </w:r>
      <w:r w:rsidDel="00000000" w:rsidR="00000000" w:rsidRPr="00000000">
        <w:rPr>
          <w:b w:val="1"/>
          <w:bCs w:val="1"/>
          <w:rtl w:val="0"/>
        </w:rPr>
        <w:t xml:space="preserve">Parti libéral-démocrate</w:t>
      </w:r>
      <w:r w:rsidDel="00000000" w:rsidR="00000000" w:rsidRPr="00000000">
        <w:rPr>
          <w:rtl w:val="0"/>
        </w:rPr>
        <w:t xml:space="preserve"> (PLD). Elle est connue pour ses positions conservatrices et pour avoir occupé plusieurs postes ministériels importants au sein des gouvernements japonais du début du XXIᵉ siècle.</w:t>
      </w:r>
    </w:p>
    <w:p w:rsidR="00000000" w:rsidDel="00000000" w:rsidP="00000000" w:rsidRDefault="00000000" w:rsidRPr="00000000" w14:paraId="00000003">
      <w:pPr>
        <w:spacing w:after="240" w:before="240" w:lineRule="auto"/>
        <w:rPr/>
      </w:pPr>
      <w:r w:rsidDel="00000000" w:rsidR="00000000" w:rsidRPr="00000000">
        <w:rPr>
          <w:rtl w:val="0"/>
        </w:rPr>
        <w:t xml:space="preserve">Après avoir terminé ses études secondaires dans la préfecture de Nara, Sanae Takaichi poursuit un cursus universitaire à l’</w:t>
      </w:r>
      <w:r w:rsidDel="00000000" w:rsidR="00000000" w:rsidRPr="00000000">
        <w:rPr>
          <w:b w:val="1"/>
          <w:bCs w:val="1"/>
          <w:rtl w:val="0"/>
        </w:rPr>
        <w:t xml:space="preserve">université de Kobe</w:t>
      </w:r>
      <w:r w:rsidDel="00000000" w:rsidR="00000000" w:rsidRPr="00000000">
        <w:rPr>
          <w:rtl w:val="0"/>
        </w:rPr>
        <w:t xml:space="preserve">, où elle obtient un diplôme en gestion en 1984. Elle intègre ensuite le </w:t>
      </w:r>
      <w:r w:rsidDel="00000000" w:rsidR="00000000" w:rsidRPr="00000000">
        <w:rPr>
          <w:b w:val="1"/>
          <w:bCs w:val="1"/>
          <w:rtl w:val="0"/>
        </w:rPr>
        <w:t xml:space="preserve">Matsushita Institute of Government and Management</w:t>
      </w:r>
      <w:r w:rsidDel="00000000" w:rsidR="00000000" w:rsidRPr="00000000">
        <w:rPr>
          <w:rtl w:val="0"/>
        </w:rPr>
        <w:t xml:space="preserve">, une école privée de formation politique réputée, fondée par Konosuke Matsushita. Dans le cadre de cette formation, elle effectue un séjour aux États-Unis, où elle travaille comme assistante parlementaire auprès de la Chambre des représentants, ce qui lui permet d’acquérir une expérience directe du fonctionnement des institutions démocratiques étrangères.</w:t>
      </w:r>
    </w:p>
    <w:p w:rsidR="00000000" w:rsidDel="00000000" w:rsidP="00000000" w:rsidRDefault="00000000" w:rsidRPr="00000000" w14:paraId="00000004">
      <w:pPr>
        <w:spacing w:after="240" w:before="240" w:lineRule="auto"/>
        <w:rPr/>
      </w:pPr>
      <w:r w:rsidDel="00000000" w:rsidR="00000000" w:rsidRPr="00000000">
        <w:rPr>
          <w:rtl w:val="0"/>
        </w:rPr>
        <w:t xml:space="preserve">Avant son entrée en politique élective, Sanae Takaichi exerce diverses activités professionnelles, notamment dans les médias, où elle travaille comme commentatrice politique et présentatrice de programmes télévisés. Cette expérience médiatique contribue à accroître sa notoriété auprès du grand public japonais.</w:t>
      </w:r>
    </w:p>
    <w:p w:rsidR="00000000" w:rsidDel="00000000" w:rsidP="00000000" w:rsidRDefault="00000000" w:rsidRPr="00000000" w14:paraId="00000005">
      <w:pPr>
        <w:spacing w:after="240" w:before="240" w:lineRule="auto"/>
        <w:rPr/>
      </w:pPr>
      <w:r w:rsidDel="00000000" w:rsidR="00000000" w:rsidRPr="00000000">
        <w:rPr>
          <w:rtl w:val="0"/>
        </w:rPr>
        <w:t xml:space="preserve">En </w:t>
      </w:r>
      <w:r w:rsidDel="00000000" w:rsidR="00000000" w:rsidRPr="00000000">
        <w:rPr>
          <w:b w:val="1"/>
          <w:bCs w:val="1"/>
          <w:rtl w:val="0"/>
        </w:rPr>
        <w:t xml:space="preserve">1993</w:t>
      </w:r>
      <w:r w:rsidDel="00000000" w:rsidR="00000000" w:rsidRPr="00000000">
        <w:rPr>
          <w:rtl w:val="0"/>
        </w:rPr>
        <w:t xml:space="preserve">, elle est élue pour la première fois </w:t>
      </w:r>
      <w:r w:rsidDel="00000000" w:rsidR="00000000" w:rsidRPr="00000000">
        <w:rPr>
          <w:b w:val="1"/>
          <w:bCs w:val="1"/>
          <w:rtl w:val="0"/>
        </w:rPr>
        <w:t xml:space="preserve">députée à la Chambre des représentants</w:t>
      </w:r>
      <w:r w:rsidDel="00000000" w:rsidR="00000000" w:rsidRPr="00000000">
        <w:rPr>
          <w:rtl w:val="0"/>
        </w:rPr>
        <w:t xml:space="preserve"> lors d’une période de recomposition politique majeure au Japon. Elle est ensuite réélue à plusieurs reprises et devient une figure durable de la vie politique nationale. Elle représente principalement une circonscription de la préfecture de Nara et s’impose progressivement comme l’une des principales personnalités féminines du Parti libéral-démocrate.</w:t>
      </w:r>
    </w:p>
    <w:p w:rsidR="00000000" w:rsidDel="00000000" w:rsidP="00000000" w:rsidRDefault="00000000" w:rsidRPr="00000000" w14:paraId="00000006">
      <w:pPr>
        <w:spacing w:after="240" w:before="240" w:lineRule="auto"/>
        <w:rPr/>
      </w:pPr>
      <w:r w:rsidDel="00000000" w:rsidR="00000000" w:rsidRPr="00000000">
        <w:rPr>
          <w:rtl w:val="0"/>
        </w:rPr>
        <w:t xml:space="preserve">Au cours de sa carrière, Sanae Takaichi occupe plusieurs postes ministériels. Elle est notamment </w:t>
      </w:r>
      <w:r w:rsidDel="00000000" w:rsidR="00000000" w:rsidRPr="00000000">
        <w:rPr>
          <w:b w:val="1"/>
          <w:bCs w:val="1"/>
          <w:rtl w:val="0"/>
        </w:rPr>
        <w:t xml:space="preserve">ministre des Affaires intérieures et des Communications</w:t>
      </w:r>
      <w:r w:rsidDel="00000000" w:rsidR="00000000" w:rsidRPr="00000000">
        <w:rPr>
          <w:rtl w:val="0"/>
        </w:rPr>
        <w:t xml:space="preserve"> à plusieurs reprises, sous les gouvernements de Shinzō Abe. À ce poste, elle est responsable de domaines clés tels que l’administration locale, les télécommunications, la radiodiffusion et les politiques numériques. Elle joue également un rôle important dans les questions liées à la sécurité économique et à la protection des infrastructures stratégiques.</w:t>
      </w:r>
    </w:p>
    <w:p w:rsidR="00000000" w:rsidDel="00000000" w:rsidP="00000000" w:rsidRDefault="00000000" w:rsidRPr="00000000" w14:paraId="00000007">
      <w:pPr>
        <w:spacing w:after="240" w:before="240" w:lineRule="auto"/>
        <w:rPr/>
      </w:pPr>
      <w:r w:rsidDel="00000000" w:rsidR="00000000" w:rsidRPr="00000000">
        <w:rPr>
          <w:rtl w:val="0"/>
        </w:rPr>
        <w:t xml:space="preserve">Politiquement, Sanae Takaichi est associée à l’aile conservatrice du PLD. Elle défend une ligne ferme en matière de sécurité nationale, soutient le renforcement des capacités de défense du Japon et se prononce en faveur d’une révision de la Constitution, en particulier de l’article 9 relatif au pacifisme. Elle adopte également des positions conservatrices sur les questions sociétales et sur l’interprétation de l’histoire japonaise contemporaine, ce qui suscite à la fois un fort soutien parmi les électeurs nationalistes et des critiques de la part de l’opposition.</w:t>
      </w:r>
    </w:p>
    <w:p w:rsidR="00000000" w:rsidDel="00000000" w:rsidP="00000000" w:rsidRDefault="00000000" w:rsidRPr="00000000" w14:paraId="00000008">
      <w:pPr>
        <w:spacing w:after="240" w:before="240" w:lineRule="auto"/>
        <w:rPr/>
      </w:pPr>
      <w:r w:rsidDel="00000000" w:rsidR="00000000" w:rsidRPr="00000000">
        <w:rPr>
          <w:rtl w:val="0"/>
        </w:rPr>
        <w:t xml:space="preserve">En </w:t>
      </w:r>
      <w:r w:rsidDel="00000000" w:rsidR="00000000" w:rsidRPr="00000000">
        <w:rPr>
          <w:b w:val="1"/>
          <w:bCs w:val="1"/>
          <w:rtl w:val="0"/>
        </w:rPr>
        <w:t xml:space="preserve">2021</w:t>
      </w:r>
      <w:r w:rsidDel="00000000" w:rsidR="00000000" w:rsidRPr="00000000">
        <w:rPr>
          <w:rtl w:val="0"/>
        </w:rPr>
        <w:t xml:space="preserve">, elle se porte candidate à l’élection du président du Parti libéral-démocrate, ce qui fait d’elle l’une des premières femmes à briguer sérieusement la direction du parti majoritaire japonais. Bien qu’elle ne remporte pas cette élection, sa candidature marque une étape importante pour la visibilité des femmes en politique au Japon.</w:t>
      </w:r>
    </w:p>
    <w:p w:rsidR="00000000" w:rsidDel="00000000" w:rsidP="00000000" w:rsidRDefault="00000000" w:rsidRPr="00000000" w14:paraId="00000009">
      <w:pPr>
        <w:spacing w:after="240" w:before="240" w:lineRule="auto"/>
        <w:rPr/>
      </w:pPr>
      <w:r w:rsidDel="00000000" w:rsidR="00000000" w:rsidRPr="00000000">
        <w:rPr>
          <w:rtl w:val="0"/>
        </w:rPr>
        <w:t xml:space="preserve">Sanae Takaichi demeure aujourd’hui une figure influente de la droite japonaise et un symbole du débat sur le rôle des femmes dans le leadership politique au Japon. Son parcours illustre à la fois la continuité du pouvoir du Parti libéral-démocrate et les tensions idéologiques qui traversent la société japonaise contemporaine.</w:t>
      </w:r>
    </w:p>
    <w:p w:rsidR="00000000" w:rsidDel="00000000" w:rsidP="00000000" w:rsidRDefault="00000000" w:rsidRPr="00000000" w14:paraId="0000000A">
      <w:pPr>
        <w:spacing w:after="240" w:before="240" w:lineRule="auto"/>
        <w:rPr/>
      </w:pPr>
      <w:r w:rsidDel="00000000" w:rsidR="00000000" w:rsidRPr="00000000">
        <w:rPr>
          <w:rtl w:val="0"/>
        </w:rPr>
        <w:tab/>
        <w:tab/>
        <w:tab/>
        <w:tab/>
        <w:tab/>
        <w:tab/>
        <w:tab/>
        <w:tab/>
        <w:tab/>
        <w:t xml:space="preserve">Amane TANIGAWA</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drawing>
          <wp:inline distB="114300" distT="114300" distL="114300" distR="114300">
            <wp:extent cx="1876425" cy="2428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6425" cy="2428875"/>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