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8"/>
          <w:szCs w:val="48"/>
        </w:rPr>
      </w:pPr>
      <w:r w:rsidDel="00000000" w:rsidR="00000000" w:rsidRPr="00000000">
        <w:rPr>
          <w:b w:val="1"/>
          <w:bCs w:val="1"/>
          <w:sz w:val="48"/>
          <w:szCs w:val="48"/>
          <w:rtl w:val="0"/>
        </w:rPr>
        <w:t xml:space="preserve">Chen Du Xiu 陈独秀</w:t>
      </w:r>
    </w:p>
    <w:p w:rsidR="00000000" w:rsidDel="00000000" w:rsidP="00000000" w:rsidRDefault="00000000" w:rsidRPr="00000000" w14:paraId="00000002">
      <w:pPr>
        <w:spacing w:line="240" w:lineRule="auto"/>
        <w:jc w:val="both"/>
        <w:rPr>
          <w:sz w:val="28"/>
          <w:szCs w:val="28"/>
        </w:rPr>
      </w:pPr>
      <w:r w:rsidDel="00000000" w:rsidR="00000000" w:rsidRPr="00000000">
        <w:rPr>
          <w:sz w:val="28"/>
          <w:szCs w:val="28"/>
          <w:rtl w:val="0"/>
        </w:rPr>
        <w:tab/>
      </w:r>
    </w:p>
    <w:p w:rsidR="00000000" w:rsidDel="00000000" w:rsidP="00000000" w:rsidRDefault="00000000" w:rsidRPr="00000000" w14:paraId="00000003">
      <w:pPr>
        <w:spacing w:line="240" w:lineRule="auto"/>
        <w:ind w:firstLine="708"/>
        <w:jc w:val="both"/>
        <w:rPr>
          <w:sz w:val="26"/>
          <w:szCs w:val="26"/>
        </w:rPr>
      </w:pPr>
      <w:r w:rsidDel="00000000" w:rsidR="00000000" w:rsidRPr="00000000">
        <w:rPr>
          <w:sz w:val="26"/>
          <w:szCs w:val="26"/>
          <w:rtl w:val="0"/>
        </w:rPr>
        <w:t xml:space="preserve">Cheng Du Xiu 陈独秀, de son vrai nom Qing Tong 庆同, représente l’une des plus importantes figures de l’histoire politique de la Chine contemporaine.  En effet, né en 1879 dans la province d’Anhui 安徽 et décédé en 1942, il est un homme politique chinois d’orientation marxiste et figure incontournable du « Mouvement du 4 Mai ». Il occupa au cours de sa vie, une place centrale et prépondérante dans le processus de modernisation de la Chine au début du XXème siècle. Il fut à la fois fondateur de la revue Nouvelle Jeunesse 新青年 et membres des créateurs du parti communiste chinois. Plus concrètement, Chen Du Xiu a contribué aux premiers efforts visant à introduire dans la société de l’époque les notions de démocratie et de modernité.</w:t>
      </w:r>
      <w:r w:rsidDel="00000000" w:rsidR="00000000" w:rsidRPr="00000000">
        <w:drawing>
          <wp:anchor allowOverlap="1" behindDoc="0" distB="0" distT="0" distL="114300" distR="114300" hidden="0" layoutInCell="1" locked="0" relativeHeight="0" simplePos="0">
            <wp:simplePos x="0" y="0"/>
            <wp:positionH relativeFrom="column">
              <wp:posOffset>3737610</wp:posOffset>
            </wp:positionH>
            <wp:positionV relativeFrom="paragraph">
              <wp:posOffset>30480</wp:posOffset>
            </wp:positionV>
            <wp:extent cx="1951990" cy="2728595"/>
            <wp:effectExtent b="0" l="0" r="0" t="0"/>
            <wp:wrapSquare wrapText="bothSides" distB="0" distT="0" distL="114300" distR="114300"/>
            <wp:docPr id="87110704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51990" cy="2728595"/>
                    </a:xfrm>
                    <a:prstGeom prst="rect"/>
                    <a:ln/>
                  </pic:spPr>
                </pic:pic>
              </a:graphicData>
            </a:graphic>
          </wp:anchor>
        </w:drawing>
      </w:r>
    </w:p>
    <w:p w:rsidR="00000000" w:rsidDel="00000000" w:rsidP="00000000" w:rsidRDefault="00000000" w:rsidRPr="00000000" w14:paraId="00000004">
      <w:pPr>
        <w:spacing w:line="240" w:lineRule="auto"/>
        <w:ind w:firstLine="708"/>
        <w:jc w:val="both"/>
        <w:rPr>
          <w:sz w:val="26"/>
          <w:szCs w:val="26"/>
        </w:rPr>
      </w:pPr>
      <w:r w:rsidDel="00000000" w:rsidR="00000000" w:rsidRPr="00000000">
        <w:rPr>
          <w:sz w:val="26"/>
          <w:szCs w:val="26"/>
          <w:rtl w:val="0"/>
        </w:rPr>
        <w:t xml:space="preserve">Durant le début du XXème siècle, la Chine se voit profondément affaiblie par la chute de l’empire Qing en 1911 ainsi que par la période des « traités illégaux ». A cette époque, « le savoir occidental » 西学 a très rapidement influencé la société chinoise. Cheng Du Xiu est alors convaincu qu’il est indispensable pour la Chine d’opérer des transformations profondes de certaines institutions, notamment le système éducatif, ainsi que de ses valeurs afin de se relever de cette situation de crise sans précédent.  Selon Chen Du Xiu, la modernisation de la Chine ne réside pas seulement dans l’apport des technologies occidentales, mais plutôt dans l’insertion de fondements démocratiques, autant culturels que politiques, qui ont permis à d’autres nations de se développer. Le domaine scientifique ainsi que la démocratie sont selon Chen Du Xiu des aspects essentiels. </w:t>
      </w:r>
    </w:p>
    <w:p w:rsidR="00000000" w:rsidDel="00000000" w:rsidP="00000000" w:rsidRDefault="00000000" w:rsidRPr="00000000" w14:paraId="00000005">
      <w:pPr>
        <w:spacing w:line="240" w:lineRule="auto"/>
        <w:ind w:firstLine="708"/>
        <w:jc w:val="both"/>
        <w:rPr>
          <w:sz w:val="26"/>
          <w:szCs w:val="26"/>
        </w:rPr>
      </w:pPr>
      <w:r w:rsidDel="00000000" w:rsidR="00000000" w:rsidRPr="00000000">
        <w:rPr>
          <w:sz w:val="26"/>
          <w:szCs w:val="26"/>
          <w:rtl w:val="0"/>
        </w:rPr>
        <w:t xml:space="preserve">En 1915, Chen Du Xiu devient le fondateur de la revue </w:t>
      </w:r>
      <w:r w:rsidDel="00000000" w:rsidR="00000000" w:rsidRPr="00000000">
        <w:rPr>
          <w:i w:val="1"/>
          <w:iCs w:val="1"/>
          <w:sz w:val="26"/>
          <w:szCs w:val="26"/>
          <w:rtl w:val="0"/>
        </w:rPr>
        <w:t xml:space="preserve">Nouvelle Jeunesse</w:t>
      </w:r>
      <w:r w:rsidDel="00000000" w:rsidR="00000000" w:rsidRPr="00000000">
        <w:rPr>
          <w:sz w:val="26"/>
          <w:szCs w:val="26"/>
          <w:rtl w:val="0"/>
        </w:rPr>
        <w:t xml:space="preserve">. La particularité de cette revue est qu’elle possède un sous-titre en langue française. A travers ce moyen, Chen Du Xiu souhaite diffuser largement et massivement ses idées révolutionnaires. Au sein de cette revue, il critique clairement les traditions confucianistes de l’ancienne Chine. Il oppose alors à ces anciennes valeurs, la défense de la science et de la démocratie. De manière générale, cette revue soutient un rejet du système de valeurs traditionnellement confucéennes, en faveur d’une nouvelle orientation vers celles de l'égalité et des Droits de l'homme.</w:t>
      </w:r>
    </w:p>
    <w:p w:rsidR="00000000" w:rsidDel="00000000" w:rsidP="00000000" w:rsidRDefault="00000000" w:rsidRPr="00000000" w14:paraId="00000006">
      <w:pPr>
        <w:spacing w:line="240" w:lineRule="auto"/>
        <w:ind w:firstLine="708"/>
        <w:jc w:val="both"/>
        <w:rPr>
          <w:sz w:val="26"/>
          <w:szCs w:val="26"/>
        </w:rPr>
      </w:pPr>
      <w:r w:rsidDel="00000000" w:rsidR="00000000" w:rsidRPr="00000000">
        <w:rPr>
          <w:sz w:val="26"/>
          <w:szCs w:val="26"/>
          <w:rtl w:val="0"/>
        </w:rPr>
        <w:t xml:space="preserve">Les idées qu’il porte contribuent au mouvement du 4 Mai 1919 qui marque un tournant dans l’histoire de la Chine Moderne. A travers cette journée, les étudiants qui manifestent ne réclament pas seulement l’indépendance nationale, mais aussi le rattrapage du retard éducatif, la remise en question de la tradition et demandent l’établissement d’un système politique fondé sur la participation populaire. Dès lors, Chen Du Xiu constitue une figure symbolique du mouvement du 4 mai 1919. </w:t>
      </w:r>
    </w:p>
    <w:p w:rsidR="00000000" w:rsidDel="00000000" w:rsidP="00000000" w:rsidRDefault="00000000" w:rsidRPr="00000000" w14:paraId="00000007">
      <w:pPr>
        <w:spacing w:line="240" w:lineRule="auto"/>
        <w:ind w:firstLine="708"/>
        <w:jc w:val="both"/>
        <w:rPr>
          <w:sz w:val="26"/>
          <w:szCs w:val="26"/>
        </w:rPr>
      </w:pPr>
      <w:r w:rsidDel="00000000" w:rsidR="00000000" w:rsidRPr="00000000">
        <w:rPr>
          <w:sz w:val="26"/>
          <w:szCs w:val="26"/>
          <w:rtl w:val="0"/>
        </w:rPr>
        <w:t xml:space="preserve">Par ailleurs, Chen Du Xiu a également participé à la création du Parti Communiste Chinois et devient par conséquent le premier secrétaire général. Occupant ce poste, il favorise fortement la transparence politique ainsi que la responsabilité des dirigeants.  Cette position politique le place rapidement en opposition face au parti qui évolue fortement vers une organisation centrée. En 1929, il est exclu du parti mais pour autant il ne renoncera jamais à ses ambitions démocratiques.</w:t>
      </w:r>
    </w:p>
    <w:p w:rsidR="00000000" w:rsidDel="00000000" w:rsidP="00000000" w:rsidRDefault="00000000" w:rsidRPr="00000000" w14:paraId="00000008">
      <w:pPr>
        <w:spacing w:line="240" w:lineRule="auto"/>
        <w:ind w:firstLine="708"/>
        <w:jc w:val="both"/>
        <w:rPr>
          <w:sz w:val="26"/>
          <w:szCs w:val="26"/>
        </w:rPr>
      </w:pPr>
      <w:r w:rsidDel="00000000" w:rsidR="00000000" w:rsidRPr="00000000">
        <w:rPr>
          <w:sz w:val="26"/>
          <w:szCs w:val="26"/>
          <w:rtl w:val="0"/>
        </w:rPr>
        <w:t xml:space="preserve">Enfin, Chen Du Xiu est décédé en 1942 sans avoir pu faire aboutir ses idées. L’histoire le reconnaît comme l’un des premiers penseurs chinois ayant essayé d’introduire dans la Chine moderne la notion de démocratie et l’idée de considérer l’individu comme le centre des fondements de la politique.</w:t>
      </w:r>
    </w:p>
    <w:p w:rsidR="00000000" w:rsidDel="00000000" w:rsidP="00000000" w:rsidRDefault="00000000" w:rsidRPr="00000000" w14:paraId="00000009">
      <w:pPr>
        <w:spacing w:line="240" w:lineRule="auto"/>
        <w:jc w:val="both"/>
        <w:rPr>
          <w:sz w:val="26"/>
          <w:szCs w:val="26"/>
        </w:rPr>
      </w:pPr>
      <w:r w:rsidDel="00000000" w:rsidR="00000000" w:rsidRPr="00000000">
        <w:rPr>
          <w:rtl w:val="0"/>
        </w:rPr>
      </w:r>
    </w:p>
    <w:p w:rsidR="00000000" w:rsidDel="00000000" w:rsidP="00000000" w:rsidRDefault="00000000" w:rsidRPr="00000000" w14:paraId="0000000A">
      <w:pPr>
        <w:spacing w:line="240" w:lineRule="auto"/>
        <w:jc w:val="both"/>
        <w:rPr>
          <w:sz w:val="28"/>
          <w:szCs w:val="28"/>
        </w:rPr>
      </w:pPr>
      <w:r w:rsidDel="00000000" w:rsidR="00000000" w:rsidRPr="00000000">
        <w:rPr>
          <w:sz w:val="26"/>
          <w:szCs w:val="26"/>
          <w:rtl w:val="0"/>
        </w:rPr>
        <w:t xml:space="preserve">Arnaud QUINTAS Terminale 1 </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itre7">
    <w:name w:val="heading 7"/>
    <w:basedOn w:val="Normal"/>
    <w:next w:val="Normal"/>
    <w:link w:val="Titre7Car"/>
    <w:uiPriority w:val="9"/>
    <w:semiHidden w:val="1"/>
    <w:unhideWhenUsed w:val="1"/>
    <w:qFormat w:val="1"/>
    <w:rsid w:val="001305F9"/>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1305F9"/>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1305F9"/>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1305F9"/>
    <w:rPr>
      <w:rFonts w:asciiTheme="majorHAnsi" w:cstheme="majorBidi" w:eastAsiaTheme="majorEastAsia" w:hAnsiTheme="majorHAnsi"/>
      <w:color w:val="2f5496" w:themeColor="accent1" w:themeShade="0000BF"/>
      <w:sz w:val="40"/>
      <w:szCs w:val="40"/>
    </w:rPr>
  </w:style>
  <w:style w:type="character" w:styleId="Titre2Car" w:customStyle="1">
    <w:name w:val="Titre 2 Car"/>
    <w:basedOn w:val="Policepardfaut"/>
    <w:link w:val="Titre2"/>
    <w:uiPriority w:val="9"/>
    <w:semiHidden w:val="1"/>
    <w:rsid w:val="001305F9"/>
    <w:rPr>
      <w:rFonts w:asciiTheme="majorHAnsi" w:cstheme="majorBidi" w:eastAsiaTheme="majorEastAsia" w:hAnsiTheme="majorHAnsi"/>
      <w:color w:val="2f5496" w:themeColor="accent1" w:themeShade="0000BF"/>
      <w:sz w:val="32"/>
      <w:szCs w:val="32"/>
    </w:rPr>
  </w:style>
  <w:style w:type="character" w:styleId="Titre3Car" w:customStyle="1">
    <w:name w:val="Titre 3 Car"/>
    <w:basedOn w:val="Policepardfaut"/>
    <w:link w:val="Titre3"/>
    <w:uiPriority w:val="9"/>
    <w:semiHidden w:val="1"/>
    <w:rsid w:val="001305F9"/>
    <w:rPr>
      <w:rFonts w:cstheme="majorBidi" w:eastAsiaTheme="majorEastAsia"/>
      <w:color w:val="2f5496" w:themeColor="accent1" w:themeShade="0000BF"/>
      <w:sz w:val="28"/>
      <w:szCs w:val="28"/>
    </w:rPr>
  </w:style>
  <w:style w:type="character" w:styleId="Titre4Car" w:customStyle="1">
    <w:name w:val="Titre 4 Car"/>
    <w:basedOn w:val="Policepardfaut"/>
    <w:link w:val="Titre4"/>
    <w:uiPriority w:val="9"/>
    <w:semiHidden w:val="1"/>
    <w:rsid w:val="001305F9"/>
    <w:rPr>
      <w:rFonts w:cstheme="majorBidi" w:eastAsiaTheme="majorEastAsia"/>
      <w:i w:val="1"/>
      <w:iCs w:val="1"/>
      <w:color w:val="2f5496" w:themeColor="accent1" w:themeShade="0000BF"/>
    </w:rPr>
  </w:style>
  <w:style w:type="character" w:styleId="Titre5Car" w:customStyle="1">
    <w:name w:val="Titre 5 Car"/>
    <w:basedOn w:val="Policepardfaut"/>
    <w:link w:val="Titre5"/>
    <w:uiPriority w:val="9"/>
    <w:semiHidden w:val="1"/>
    <w:rsid w:val="001305F9"/>
    <w:rPr>
      <w:rFonts w:cstheme="majorBidi" w:eastAsiaTheme="majorEastAsia"/>
      <w:color w:val="2f5496" w:themeColor="accent1" w:themeShade="0000BF"/>
    </w:rPr>
  </w:style>
  <w:style w:type="character" w:styleId="Titre6Car" w:customStyle="1">
    <w:name w:val="Titre 6 Car"/>
    <w:basedOn w:val="Policepardfaut"/>
    <w:link w:val="Titre6"/>
    <w:uiPriority w:val="9"/>
    <w:semiHidden w:val="1"/>
    <w:rsid w:val="001305F9"/>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1305F9"/>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1305F9"/>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1305F9"/>
    <w:rPr>
      <w:rFonts w:cstheme="majorBidi" w:eastAsiaTheme="majorEastAsia"/>
      <w:color w:val="272727" w:themeColor="text1" w:themeTint="0000D8"/>
    </w:rPr>
  </w:style>
  <w:style w:type="character" w:styleId="TitreCar" w:customStyle="1">
    <w:name w:val="Titre Car"/>
    <w:basedOn w:val="Policepardfaut"/>
    <w:link w:val="Titre"/>
    <w:uiPriority w:val="10"/>
    <w:rsid w:val="001305F9"/>
    <w:rPr>
      <w:rFonts w:asciiTheme="majorHAnsi" w:cstheme="majorBidi" w:eastAsiaTheme="majorEastAsia" w:hAnsiTheme="majorHAnsi"/>
      <w:spacing w:val="-10"/>
      <w:kern w:val="28"/>
      <w:sz w:val="56"/>
      <w:szCs w:val="56"/>
    </w:rPr>
  </w:style>
  <w:style w:type="character" w:styleId="Sous-titreCar" w:customStyle="1">
    <w:name w:val="Sous-titre Car"/>
    <w:basedOn w:val="Policepardfaut"/>
    <w:link w:val="Sous-titre"/>
    <w:uiPriority w:val="11"/>
    <w:rsid w:val="001305F9"/>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1305F9"/>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1305F9"/>
    <w:rPr>
      <w:i w:val="1"/>
      <w:iCs w:val="1"/>
      <w:color w:val="404040" w:themeColor="text1" w:themeTint="0000BF"/>
    </w:rPr>
  </w:style>
  <w:style w:type="paragraph" w:styleId="Paragraphedeliste">
    <w:name w:val="List Paragraph"/>
    <w:basedOn w:val="Normal"/>
    <w:uiPriority w:val="34"/>
    <w:qFormat w:val="1"/>
    <w:rsid w:val="001305F9"/>
    <w:pPr>
      <w:ind w:left="720"/>
      <w:contextualSpacing w:val="1"/>
    </w:pPr>
  </w:style>
  <w:style w:type="character" w:styleId="Accentuationintense">
    <w:name w:val="Intense Emphasis"/>
    <w:basedOn w:val="Policepardfaut"/>
    <w:uiPriority w:val="21"/>
    <w:qFormat w:val="1"/>
    <w:rsid w:val="001305F9"/>
    <w:rPr>
      <w:i w:val="1"/>
      <w:iCs w:val="1"/>
      <w:color w:val="2f5496" w:themeColor="accent1" w:themeShade="0000BF"/>
    </w:rPr>
  </w:style>
  <w:style w:type="paragraph" w:styleId="Citationintense">
    <w:name w:val="Intense Quote"/>
    <w:basedOn w:val="Normal"/>
    <w:next w:val="Normal"/>
    <w:link w:val="CitationintenseCar"/>
    <w:uiPriority w:val="30"/>
    <w:qFormat w:val="1"/>
    <w:rsid w:val="001305F9"/>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tionintenseCar" w:customStyle="1">
    <w:name w:val="Citation intense Car"/>
    <w:basedOn w:val="Policepardfaut"/>
    <w:link w:val="Citationintense"/>
    <w:uiPriority w:val="30"/>
    <w:rsid w:val="001305F9"/>
    <w:rPr>
      <w:i w:val="1"/>
      <w:iCs w:val="1"/>
      <w:color w:val="2f5496" w:themeColor="accent1" w:themeShade="0000BF"/>
    </w:rPr>
  </w:style>
  <w:style w:type="character" w:styleId="Rfrenceintense">
    <w:name w:val="Intense Reference"/>
    <w:basedOn w:val="Policepardfaut"/>
    <w:uiPriority w:val="32"/>
    <w:qFormat w:val="1"/>
    <w:rsid w:val="001305F9"/>
    <w:rPr>
      <w:b w:val="1"/>
      <w:bCs w:val="1"/>
      <w:smallCaps w:val="1"/>
      <w:color w:val="2f5496" w:themeColor="accent1" w:themeShade="0000BF"/>
      <w:spacing w:val="5"/>
    </w:rPr>
  </w:style>
  <w:style w:type="character" w:styleId="Lienhypertexte">
    <w:name w:val="Hyperlink"/>
    <w:basedOn w:val="Policepardfaut"/>
    <w:uiPriority w:val="99"/>
    <w:unhideWhenUsed w:val="1"/>
    <w:rsid w:val="00B322EA"/>
    <w:rPr>
      <w:color w:val="0563c1" w:themeColor="hyperlink"/>
      <w:u w:val="single"/>
    </w:rPr>
  </w:style>
  <w:style w:type="character" w:styleId="Mentionnonrsolue">
    <w:name w:val="Unresolved Mention"/>
    <w:basedOn w:val="Policepardfaut"/>
    <w:uiPriority w:val="99"/>
    <w:semiHidden w:val="1"/>
    <w:unhideWhenUsed w:val="1"/>
    <w:rsid w:val="00B322EA"/>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ZGEmxkzkynDnOOhOtoXNKpu9Lg==">CgMxLjA4AHIhMUZwdE5OSHVpXzl4TEtWTE5Sam1GNzBhTVNBS1JGMVQx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2025-11-23T16:31:00Z</dcterms:created>
  <dc:creator>ARNAUD QUINTAS</dc:creator>
</cp:coreProperties>
</file>